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7720" w14:textId="77777777" w:rsidR="00DA04E5" w:rsidRPr="00027DED" w:rsidRDefault="00DA04E5" w:rsidP="00D11B1C">
      <w:pPr>
        <w:spacing w:after="0" w:line="240" w:lineRule="auto"/>
        <w:rPr>
          <w:rFonts w:ascii="Times New Roman" w:hAnsi="Times New Roman" w:cs="Times New Roman"/>
          <w:sz w:val="28"/>
          <w:lang w:val="kk-KZ"/>
        </w:rPr>
      </w:pPr>
    </w:p>
    <w:p w14:paraId="36CDE230" w14:textId="77777777" w:rsidR="00D11B1C" w:rsidRPr="00027DED" w:rsidRDefault="00D11B1C" w:rsidP="00D11B1C">
      <w:pPr>
        <w:spacing w:after="0" w:line="240" w:lineRule="auto"/>
        <w:rPr>
          <w:rFonts w:ascii="Times New Roman" w:hAnsi="Times New Roman" w:cs="Times New Roman"/>
          <w:sz w:val="28"/>
          <w:lang w:val="kk-KZ"/>
        </w:rPr>
      </w:pPr>
    </w:p>
    <w:p w14:paraId="136B23EE" w14:textId="77777777" w:rsidR="00D11B1C" w:rsidRPr="00027DED" w:rsidRDefault="00D11B1C" w:rsidP="00D11B1C">
      <w:pPr>
        <w:spacing w:after="0" w:line="240" w:lineRule="auto"/>
        <w:rPr>
          <w:rFonts w:ascii="Times New Roman" w:hAnsi="Times New Roman" w:cs="Times New Roman"/>
          <w:sz w:val="28"/>
          <w:lang w:val="kk-KZ"/>
        </w:rPr>
      </w:pPr>
    </w:p>
    <w:p w14:paraId="104E28CC" w14:textId="77777777" w:rsidR="00D11B1C" w:rsidRPr="00027DED" w:rsidRDefault="00D11B1C" w:rsidP="00D11B1C">
      <w:pPr>
        <w:spacing w:after="0" w:line="240" w:lineRule="auto"/>
        <w:rPr>
          <w:rFonts w:ascii="Times New Roman" w:hAnsi="Times New Roman" w:cs="Times New Roman"/>
          <w:sz w:val="28"/>
          <w:lang w:val="kk-KZ"/>
        </w:rPr>
      </w:pPr>
    </w:p>
    <w:p w14:paraId="217FCA97" w14:textId="77777777" w:rsidR="00D11B1C" w:rsidRPr="00027DED" w:rsidRDefault="00D11B1C" w:rsidP="00D11B1C">
      <w:pPr>
        <w:spacing w:after="0" w:line="240" w:lineRule="auto"/>
        <w:rPr>
          <w:rFonts w:ascii="Times New Roman" w:hAnsi="Times New Roman" w:cs="Times New Roman"/>
          <w:sz w:val="28"/>
          <w:lang w:val="kk-KZ"/>
        </w:rPr>
      </w:pPr>
    </w:p>
    <w:p w14:paraId="3E8BCA56" w14:textId="77777777" w:rsidR="00D11B1C" w:rsidRPr="00027DED" w:rsidRDefault="00D11B1C" w:rsidP="00D11B1C">
      <w:pPr>
        <w:spacing w:after="0" w:line="240" w:lineRule="auto"/>
        <w:rPr>
          <w:rFonts w:ascii="Times New Roman" w:hAnsi="Times New Roman" w:cs="Times New Roman"/>
          <w:sz w:val="28"/>
          <w:lang w:val="kk-KZ"/>
        </w:rPr>
      </w:pPr>
    </w:p>
    <w:p w14:paraId="13DE2A06" w14:textId="77777777" w:rsidR="00D11B1C" w:rsidRPr="00027DED" w:rsidRDefault="00D11B1C" w:rsidP="00D11B1C">
      <w:pPr>
        <w:spacing w:after="0" w:line="240" w:lineRule="auto"/>
        <w:rPr>
          <w:rFonts w:ascii="Times New Roman" w:hAnsi="Times New Roman" w:cs="Times New Roman"/>
          <w:sz w:val="28"/>
          <w:lang w:val="kk-KZ"/>
        </w:rPr>
      </w:pPr>
    </w:p>
    <w:p w14:paraId="4CFEE76B" w14:textId="77777777" w:rsidR="00D11B1C" w:rsidRPr="00027DED" w:rsidRDefault="00D11B1C" w:rsidP="00D11B1C">
      <w:pPr>
        <w:spacing w:after="0" w:line="240" w:lineRule="auto"/>
        <w:rPr>
          <w:rFonts w:ascii="Times New Roman" w:hAnsi="Times New Roman" w:cs="Times New Roman"/>
          <w:sz w:val="28"/>
          <w:lang w:val="kk-KZ"/>
        </w:rPr>
      </w:pPr>
    </w:p>
    <w:p w14:paraId="6A00D966" w14:textId="77777777" w:rsidR="00D11B1C" w:rsidRPr="00027DED" w:rsidRDefault="008B35D4" w:rsidP="00D11B1C">
      <w:pPr>
        <w:spacing w:after="0" w:line="240" w:lineRule="auto"/>
        <w:jc w:val="center"/>
        <w:rPr>
          <w:rFonts w:ascii="Times New Roman" w:hAnsi="Times New Roman" w:cs="Times New Roman"/>
          <w:b/>
          <w:sz w:val="28"/>
          <w:lang w:val="kk-KZ"/>
        </w:rPr>
      </w:pPr>
      <w:r w:rsidRPr="00027DED">
        <w:rPr>
          <w:rFonts w:ascii="Times New Roman" w:hAnsi="Times New Roman" w:cs="Times New Roman"/>
          <w:b/>
          <w:sz w:val="28"/>
          <w:lang w:val="kk-KZ"/>
        </w:rPr>
        <w:t>Кейбір бұйрықтарға өзгерістер енгізу туралы</w:t>
      </w:r>
    </w:p>
    <w:p w14:paraId="3DA0FC9D" w14:textId="77777777" w:rsidR="00D11B1C" w:rsidRPr="00027DED" w:rsidRDefault="00D11B1C" w:rsidP="00D11B1C">
      <w:pPr>
        <w:spacing w:after="0" w:line="240" w:lineRule="auto"/>
        <w:jc w:val="center"/>
        <w:rPr>
          <w:rFonts w:ascii="Times New Roman" w:hAnsi="Times New Roman" w:cs="Times New Roman"/>
          <w:b/>
          <w:sz w:val="28"/>
          <w:lang w:val="kk-KZ"/>
        </w:rPr>
      </w:pPr>
    </w:p>
    <w:p w14:paraId="6407F5B7" w14:textId="77777777" w:rsidR="008B35D4" w:rsidRPr="00027DED" w:rsidRDefault="008B35D4" w:rsidP="00D11B1C">
      <w:pPr>
        <w:spacing w:after="0" w:line="240" w:lineRule="auto"/>
        <w:jc w:val="center"/>
        <w:rPr>
          <w:rFonts w:ascii="Times New Roman" w:hAnsi="Times New Roman" w:cs="Times New Roman"/>
          <w:b/>
          <w:sz w:val="28"/>
          <w:lang w:val="kk-KZ"/>
        </w:rPr>
      </w:pPr>
    </w:p>
    <w:p w14:paraId="206A4FCA" w14:textId="77777777" w:rsidR="00D11B1C" w:rsidRPr="00027DED" w:rsidRDefault="008B35D4" w:rsidP="00D11B1C">
      <w:pPr>
        <w:spacing w:after="0" w:line="240" w:lineRule="auto"/>
        <w:ind w:firstLine="709"/>
        <w:jc w:val="both"/>
        <w:rPr>
          <w:rFonts w:ascii="Times New Roman" w:hAnsi="Times New Roman" w:cs="Times New Roman"/>
          <w:b/>
          <w:sz w:val="28"/>
          <w:lang w:val="kk-KZ"/>
        </w:rPr>
      </w:pPr>
      <w:r w:rsidRPr="00027DED">
        <w:rPr>
          <w:rFonts w:ascii="Times New Roman" w:hAnsi="Times New Roman" w:cs="Times New Roman"/>
          <w:b/>
          <w:sz w:val="28"/>
          <w:lang w:val="kk-KZ"/>
        </w:rPr>
        <w:t>БҰЙЫРАМЫН</w:t>
      </w:r>
      <w:r w:rsidR="00D11B1C" w:rsidRPr="00027DED">
        <w:rPr>
          <w:rFonts w:ascii="Times New Roman" w:hAnsi="Times New Roman" w:cs="Times New Roman"/>
          <w:b/>
          <w:sz w:val="28"/>
          <w:lang w:val="kk-KZ"/>
        </w:rPr>
        <w:t>:</w:t>
      </w:r>
    </w:p>
    <w:p w14:paraId="2983B7D9" w14:textId="77777777" w:rsidR="008B35D4" w:rsidRPr="00027DED" w:rsidRDefault="00D11B1C" w:rsidP="008232F8">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1. </w:t>
      </w:r>
      <w:r w:rsidR="008B35D4" w:rsidRPr="00027DED">
        <w:rPr>
          <w:rFonts w:ascii="Times New Roman" w:hAnsi="Times New Roman" w:cs="Times New Roman"/>
          <w:sz w:val="28"/>
          <w:lang w:val="kk-KZ"/>
        </w:rPr>
        <w:t xml:space="preserve">«Мемлекеттік мүлікті мүліктік жалдаудың (жалға берудің) үлгілік шартын бекіту туралы» Қазақстан Республикасы Ұлттық экономика министрінің </w:t>
      </w:r>
      <w:r w:rsidR="008B35D4" w:rsidRPr="00027DED">
        <w:rPr>
          <w:rFonts w:ascii="Times New Roman" w:hAnsi="Times New Roman" w:cs="Times New Roman"/>
          <w:sz w:val="28"/>
          <w:lang w:val="kk-KZ"/>
        </w:rPr>
        <w:br/>
        <w:t>2015 жылғы 17 наурыздағы № 211 бұйрығына (Қазақстан Республикасының нормативтік-құқықтық актілерін мемлекеттік тіркеу тізілімінде № 10479 болып тіркелген) мынадай өзгерістер енгізілсін:</w:t>
      </w:r>
    </w:p>
    <w:p w14:paraId="3D30D3E7" w14:textId="77777777" w:rsidR="00D11B1C" w:rsidRPr="00027DED" w:rsidRDefault="008232F8" w:rsidP="00D11B1C">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көрсетілген бұйрықпен бекітілген Мемлекеттік мүлікті мүліктік жалдаудың (жалға берудің) үлгілік шартында</w:t>
      </w:r>
      <w:r w:rsidR="00D11B1C" w:rsidRPr="00027DED">
        <w:rPr>
          <w:rFonts w:ascii="Times New Roman" w:hAnsi="Times New Roman" w:cs="Times New Roman"/>
          <w:sz w:val="28"/>
          <w:lang w:val="kk-KZ"/>
        </w:rPr>
        <w:t>:</w:t>
      </w:r>
    </w:p>
    <w:p w14:paraId="153E171E" w14:textId="241EC7E3" w:rsidR="008232F8" w:rsidRPr="00027DED" w:rsidRDefault="008232F8" w:rsidP="00D11B1C">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19-та</w:t>
      </w:r>
      <w:r w:rsidR="00DA31FA">
        <w:rPr>
          <w:rFonts w:ascii="Times New Roman" w:hAnsi="Times New Roman" w:cs="Times New Roman"/>
          <w:sz w:val="28"/>
          <w:lang w:val="kk-KZ"/>
        </w:rPr>
        <w:t xml:space="preserve">рмақ </w:t>
      </w:r>
      <w:r w:rsidRPr="00027DED">
        <w:rPr>
          <w:rFonts w:ascii="Times New Roman" w:hAnsi="Times New Roman" w:cs="Times New Roman"/>
          <w:sz w:val="28"/>
          <w:lang w:val="kk-KZ"/>
        </w:rPr>
        <w:t>мынадай редакцияда жазылсын:</w:t>
      </w:r>
    </w:p>
    <w:p w14:paraId="718DBD22" w14:textId="77777777" w:rsidR="00D157CA" w:rsidRPr="00D157CA" w:rsidRDefault="00D11B1C" w:rsidP="00D157CA">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w:t>
      </w:r>
      <w:r w:rsidR="00D157CA" w:rsidRPr="00D157CA">
        <w:rPr>
          <w:rFonts w:ascii="Times New Roman" w:hAnsi="Times New Roman" w:cs="Times New Roman"/>
          <w:sz w:val="28"/>
          <w:lang w:val="kk-KZ"/>
        </w:rPr>
        <w:t>19. Жалға берушінің талабы бойынша мынадай:</w:t>
      </w:r>
    </w:p>
    <w:p w14:paraId="659DAF7F"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1) егер жалға берушінің жасаған жазбаша ескертуіне қарамастан, жалға алушы объектіні шарттың талаптарын немесе объектінің мақсатын елеулі бұза отырып пайдаланған;</w:t>
      </w:r>
    </w:p>
    <w:p w14:paraId="6D627593"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2) егер жалға алушы шарт бойынша берілген объектіні нысаналы мақсаты бойынша пайдаланбаған;</w:t>
      </w:r>
    </w:p>
    <w:p w14:paraId="75456B74"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3) егер жалға алушы қасақана немесе байқаусызда объектіні елеулі нашарлатқан;</w:t>
      </w:r>
    </w:p>
    <w:p w14:paraId="03384671"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4) егер жалға алушы шартта белгіленген төлем мерзімі өткеннен кейін объектіні пайдаланғаны үшін ай сайынғы жалдау ақысын екі рет қатарынан төлемесе;</w:t>
      </w:r>
    </w:p>
    <w:p w14:paraId="20F315EC"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5) егер жалға алушы шартта белгіленген мерзімдерде, ал олар шартта болмаған кезде, Қазақстан Республикасының заңдарына немесе шартқа сәйкес күрделі жөндеу міндеттемесі жалға алушыға жүктелген жағдайларда ақылға қонымды мерзімдерде объектіге күрделі жөндеу жүргізбесе, жалға беруші жалға алушыға өз міндеттемелерін ақылға қонымды мерзімде орындау мүмкіндігін бергеннен кейін ғана шартты мерзімнен бұрын жоюды талап етуге құқылы;</w:t>
      </w:r>
    </w:p>
    <w:p w14:paraId="289CD368"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6) жалға алушыға басқа объектіні оның жазбаша келісімінен кейін берген;</w:t>
      </w:r>
    </w:p>
    <w:p w14:paraId="23671101"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7) жалға беруші объектіні алып қою туралы шешім қабылдаған;</w:t>
      </w:r>
    </w:p>
    <w:p w14:paraId="44040D22"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8) жалға берушінің атына баланс ұстаушы жазбаша өтініш жазған жағдайларда шарт бұзылуы және объект баланс ұстаушыға қайтарылуы мүмкін.</w:t>
      </w:r>
    </w:p>
    <w:p w14:paraId="6A78ACE9"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Шарт жалға алушының талабы бойынша мерзімінен бұрын мынадай:</w:t>
      </w:r>
    </w:p>
    <w:p w14:paraId="328E6580"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lastRenderedPageBreak/>
        <w:t>1) баланс ұстаушы шарттың талаптарына немесе объектінің мәніне сәйкес жалға алушының пайдалануына объектіні бермеген не объектіні пайдалануға кедергі жасаған;</w:t>
      </w:r>
    </w:p>
    <w:p w14:paraId="1BD8A6D6"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2) объектінің баланс ұстаушысы шартпен белгіленген мерзімде, ал олар шартта болмаған жағдайда - ақылға қонымды мерзімдерде оған салынған объектіні күрделі жөндеу міндеттемелерін орындамаған;</w:t>
      </w:r>
    </w:p>
    <w:p w14:paraId="61851038" w14:textId="77777777" w:rsidR="00D157CA" w:rsidRPr="00D157CA"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3) жалға алушыға берілген объектілердің оны пайдалануға кедергі жасайтын, олар шарт жасасқан кезде жалға берушімен келісілмеген ақаулары болған және шартты жасасқан кезде объектіні қараған және оның жұмыс істейтінін тексеру уақытында анықталуы мүмкін болмаған;</w:t>
      </w:r>
    </w:p>
    <w:p w14:paraId="0A099758" w14:textId="4EE4E634" w:rsidR="00D11B1C" w:rsidRPr="00027DED" w:rsidRDefault="00D157CA" w:rsidP="00D157CA">
      <w:pPr>
        <w:spacing w:after="0" w:line="240" w:lineRule="auto"/>
        <w:ind w:firstLine="709"/>
        <w:jc w:val="both"/>
        <w:rPr>
          <w:rFonts w:ascii="Times New Roman" w:hAnsi="Times New Roman" w:cs="Times New Roman"/>
          <w:sz w:val="28"/>
          <w:lang w:val="kk-KZ"/>
        </w:rPr>
      </w:pPr>
      <w:r w:rsidRPr="00D157CA">
        <w:rPr>
          <w:rFonts w:ascii="Times New Roman" w:hAnsi="Times New Roman" w:cs="Times New Roman"/>
          <w:sz w:val="28"/>
          <w:lang w:val="kk-KZ"/>
        </w:rPr>
        <w:t>4) егер объекті жалға алушының жауап беруі мүмкін емес жағдаяттар салдарынан пайдалануға жара</w:t>
      </w:r>
      <w:r>
        <w:rPr>
          <w:rFonts w:ascii="Times New Roman" w:hAnsi="Times New Roman" w:cs="Times New Roman"/>
          <w:sz w:val="28"/>
          <w:lang w:val="kk-KZ"/>
        </w:rPr>
        <w:t>май қалған жағдайларда бұзылды.</w:t>
      </w:r>
      <w:r w:rsidR="00D11B1C" w:rsidRPr="00027DED">
        <w:rPr>
          <w:rFonts w:ascii="Times New Roman" w:hAnsi="Times New Roman" w:cs="Times New Roman"/>
          <w:sz w:val="28"/>
          <w:lang w:val="kk-KZ"/>
        </w:rPr>
        <w:t>»;</w:t>
      </w:r>
    </w:p>
    <w:p w14:paraId="2CFFBC59" w14:textId="77777777" w:rsidR="008232F8" w:rsidRPr="00027DED" w:rsidRDefault="008232F8" w:rsidP="008232F8">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23-тармақ мынадай редакцияда жазылсын:</w:t>
      </w:r>
    </w:p>
    <w:p w14:paraId="69E970B4" w14:textId="4E385AD0" w:rsidR="00D11B1C" w:rsidRPr="00027DED" w:rsidRDefault="00D11B1C" w:rsidP="008232F8">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«23. </w:t>
      </w:r>
      <w:r w:rsidR="008232F8" w:rsidRPr="00027DED">
        <w:rPr>
          <w:rFonts w:ascii="Times New Roman" w:hAnsi="Times New Roman" w:cs="Times New Roman"/>
          <w:sz w:val="28"/>
          <w:lang w:val="kk-KZ"/>
        </w:rPr>
        <w:t>Егер жалға алушы өз қаражаты есебінен және баланс ұстаушының келісімімен және мемлекеттік мүлік жөніндегі уәкілетті органның (жергілікті атқарушы органдардың) жазбаша рұқсатымен объекті үшін зиянсыз ажырамас жақсартулар жүргізген жағдайда, егер Қазақстан Республикасының заңдарында өзгеше көзделмесе, жалға алушы шарт тоқтатылғаннан кейін осы жақсартулардың құнын баланс ұстаушы арқылы өтеуге құқығы бар. Жалға алушы жүргізген объектінің ажырайтын жақсартулары оның меншігі болып табылады. Егер Қазақстан Республикасының заңдарында</w:t>
      </w:r>
      <w:r w:rsidR="00B86753">
        <w:rPr>
          <w:rFonts w:ascii="Times New Roman" w:hAnsi="Times New Roman" w:cs="Times New Roman"/>
          <w:sz w:val="28"/>
          <w:lang w:val="kk-KZ"/>
        </w:rPr>
        <w:t xml:space="preserve"> </w:t>
      </w:r>
      <w:r w:rsidR="008232F8" w:rsidRPr="00027DED">
        <w:rPr>
          <w:rFonts w:ascii="Times New Roman" w:hAnsi="Times New Roman" w:cs="Times New Roman"/>
          <w:sz w:val="28"/>
          <w:lang w:val="kk-KZ"/>
        </w:rPr>
        <w:t>өзгеше көзделмесе, жалға беруші мен баланс ұстаушының келісімінсіз жалға алушы жасаған ажырамас жақсартулардың құны өтеуге жатпайды.</w:t>
      </w:r>
      <w:r w:rsidRPr="00027DED">
        <w:rPr>
          <w:rFonts w:ascii="Times New Roman" w:hAnsi="Times New Roman" w:cs="Times New Roman"/>
          <w:sz w:val="28"/>
          <w:lang w:val="kk-KZ"/>
        </w:rPr>
        <w:t>».</w:t>
      </w:r>
    </w:p>
    <w:p w14:paraId="3B95A972" w14:textId="36C8B4E6" w:rsidR="005E6EEB" w:rsidRPr="00027DED" w:rsidRDefault="00D11B1C" w:rsidP="005E6EEB">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2. </w:t>
      </w:r>
      <w:r w:rsidR="005E6EEB" w:rsidRPr="00027DED">
        <w:rPr>
          <w:rFonts w:ascii="Times New Roman" w:hAnsi="Times New Roman" w:cs="Times New Roman"/>
          <w:sz w:val="28"/>
          <w:lang w:val="kk-KZ"/>
        </w:rPr>
        <w:t xml:space="preserve">«Байқау кеңесін құру және тарату тәртібін, байқау кеңесінің құрамына сайланатын адамдарға қойылатын талаптарды, сондай-ақ байқау кеңесінің мүшелерін конкурстық іріктеу және олардың өкілеттіктерін мерзімінен бұрын тоқтату тәртібін бекіту туралы» Қазақстан Республикасы Премьер-Министрінің орынбасары </w:t>
      </w:r>
      <w:r w:rsidR="00B86753">
        <w:rPr>
          <w:rFonts w:ascii="Times New Roman" w:hAnsi="Times New Roman" w:cs="Times New Roman"/>
          <w:sz w:val="28"/>
          <w:lang w:val="kk-KZ"/>
        </w:rPr>
        <w:t>–</w:t>
      </w:r>
      <w:r w:rsidR="005E6EEB" w:rsidRPr="00027DED">
        <w:rPr>
          <w:rFonts w:ascii="Times New Roman" w:hAnsi="Times New Roman" w:cs="Times New Roman"/>
          <w:sz w:val="28"/>
          <w:lang w:val="kk-KZ"/>
        </w:rPr>
        <w:t xml:space="preserve"> Ұлттық экономика министрінің 2025 жылғы 20 тамыздағы № 80 бұйрығына (Қазақстан Республикасының нормативтік-құқықтық актілерін мемлекеттік тіркеу тізілімінде № 36660 болып тіркелген) мынадай өзгеріс енгізілсін:</w:t>
      </w:r>
    </w:p>
    <w:p w14:paraId="77923E25" w14:textId="0BE6DF33" w:rsidR="005E6EEB" w:rsidRPr="00027DED" w:rsidRDefault="005E6EEB" w:rsidP="005E6EEB">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көрсетілген бұйрықпен бекітілген Байқау кеңесін құру және тарату тәртібі, байқау кеңесінің құрамына сайланатын адамдарға қойылатын талаптар, </w:t>
      </w:r>
      <w:r w:rsidR="00B86753">
        <w:rPr>
          <w:rFonts w:ascii="Times New Roman" w:hAnsi="Times New Roman" w:cs="Times New Roman"/>
          <w:sz w:val="28"/>
          <w:lang w:val="kk-KZ"/>
        </w:rPr>
        <w:br/>
      </w:r>
      <w:r w:rsidRPr="00027DED">
        <w:rPr>
          <w:rFonts w:ascii="Times New Roman" w:hAnsi="Times New Roman" w:cs="Times New Roman"/>
          <w:sz w:val="28"/>
          <w:lang w:val="kk-KZ"/>
        </w:rPr>
        <w:t>сондай-ақ байқау кеңесінің мүшелерін конкурстық іріктеу және олардың өкілеттіктерін мерзімінен бұрын тоқтату тәртібінде:</w:t>
      </w:r>
    </w:p>
    <w:p w14:paraId="40671970" w14:textId="77777777" w:rsidR="005E6EEB" w:rsidRPr="00027DED" w:rsidRDefault="005E6EEB" w:rsidP="00D11B1C">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2-тармақтың 9) тармақшасы мынадай редакцияда жазылсын:</w:t>
      </w:r>
    </w:p>
    <w:p w14:paraId="4E47AB3D" w14:textId="77777777" w:rsidR="00D11B1C" w:rsidRPr="00027DED" w:rsidRDefault="00D11B1C" w:rsidP="00D11B1C">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«9) </w:t>
      </w:r>
      <w:r w:rsidR="005E6EEB" w:rsidRPr="00027DED">
        <w:rPr>
          <w:rFonts w:ascii="Times New Roman" w:hAnsi="Times New Roman" w:cs="Times New Roman"/>
          <w:sz w:val="28"/>
          <w:lang w:val="kk-KZ"/>
        </w:rPr>
        <w:t>мемлекеттік мүлікті басқару субъектісі – мемлекеттік мүлікті басқару жөніндегі уәкілетті орган немесе астананың, облыстың, республикалық маңызы бар қаланың жергілікті атқарушы органы;</w:t>
      </w:r>
      <w:r w:rsidRPr="00027DED">
        <w:rPr>
          <w:rFonts w:ascii="Times New Roman" w:hAnsi="Times New Roman" w:cs="Times New Roman"/>
          <w:sz w:val="28"/>
          <w:lang w:val="kk-KZ"/>
        </w:rPr>
        <w:t>».</w:t>
      </w:r>
    </w:p>
    <w:p w14:paraId="2E811CED" w14:textId="4CD0A668" w:rsidR="005E6EEB" w:rsidRPr="00027DED" w:rsidRDefault="00066E62" w:rsidP="005D1791">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3. </w:t>
      </w:r>
      <w:r w:rsidR="005E6EEB" w:rsidRPr="00027DED">
        <w:rPr>
          <w:rFonts w:ascii="Times New Roman" w:hAnsi="Times New Roman" w:cs="Times New Roman"/>
          <w:sz w:val="28"/>
          <w:lang w:val="kk-KZ"/>
        </w:rPr>
        <w:t xml:space="preserve">«Ұлттық әл-ауқат қорын және бірыңғай жинақтаушы зейнетақы қорын қоспағанда, мемлекет жүз пайыз қатысатын заңды тұлғалардың кейбір мәселелері туралы» Қазақстан Республикасы Премьер-Министрінің орынбасары </w:t>
      </w:r>
      <w:r w:rsidR="00B86753">
        <w:rPr>
          <w:rFonts w:ascii="Times New Roman" w:hAnsi="Times New Roman" w:cs="Times New Roman"/>
          <w:sz w:val="28"/>
          <w:lang w:val="kk-KZ"/>
        </w:rPr>
        <w:t>–</w:t>
      </w:r>
      <w:r w:rsidR="005E6EEB" w:rsidRPr="00027DED">
        <w:rPr>
          <w:rFonts w:ascii="Times New Roman" w:hAnsi="Times New Roman" w:cs="Times New Roman"/>
          <w:sz w:val="28"/>
          <w:lang w:val="kk-KZ"/>
        </w:rPr>
        <w:t xml:space="preserve"> Ұлттық экономика министрінің 2025 жылғы 29 тамыздағы № 87 бұйрығына </w:t>
      </w:r>
      <w:r w:rsidR="005D1791" w:rsidRPr="00027DED">
        <w:rPr>
          <w:rFonts w:ascii="Times New Roman" w:hAnsi="Times New Roman" w:cs="Times New Roman"/>
          <w:sz w:val="28"/>
          <w:lang w:val="kk-KZ"/>
        </w:rPr>
        <w:lastRenderedPageBreak/>
        <w:t>(Қазақстан Республикасының нормативтік-құқықтық актілерін мемлекеттік тіркеу тізілімінде № 36761 болып тіркелген) мынадай өзгерістер енгізілсін:</w:t>
      </w:r>
    </w:p>
    <w:p w14:paraId="2A3F7ACE" w14:textId="77777777" w:rsidR="005D1791" w:rsidRPr="00027DED" w:rsidRDefault="005D1791" w:rsidP="00066E6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көрсетілген бұйрықпен бекітілген Ұлттық әл-ауқат қорын және бірыңғай жинақтаушы зейнетақы қорын қоспағанда, жарғылық капиталына мемлекет жүз пайыз қатысатын акционерлік қоғамдардың (жауапкершілігі шектеулі серіктестіктердің) директорлар кеңесінің (байқау кеңесінің) құрамына тәуелсіз директорларды (тәуелсіз мүшелерді) іріктеу қағидалары мен өлшемшарттарында:</w:t>
      </w:r>
    </w:p>
    <w:p w14:paraId="6056E7FB" w14:textId="77777777" w:rsidR="005D1791" w:rsidRPr="00027DED" w:rsidRDefault="005D1791" w:rsidP="001C5EB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2-тармақтың 8) тармақшасы мынадай редакцияда жазылсын:</w:t>
      </w:r>
    </w:p>
    <w:p w14:paraId="010E7C67" w14:textId="77777777" w:rsidR="001C5EB2" w:rsidRPr="00027DED" w:rsidRDefault="001C5EB2" w:rsidP="00066E6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«8) </w:t>
      </w:r>
      <w:r w:rsidR="005D1791" w:rsidRPr="00027DED">
        <w:rPr>
          <w:rFonts w:ascii="Times New Roman" w:hAnsi="Times New Roman" w:cs="Times New Roman"/>
          <w:sz w:val="28"/>
          <w:lang w:val="kk-KZ"/>
        </w:rPr>
        <w:t>мемлекеттік мүлікті басқару субъектісі – мемлекеттік мүлікті басқару жөніндегі уәкілетті орган немесе астананың, облыстың, республикалық маңызы бар қаланың жергілікті атқарушы органы;</w:t>
      </w:r>
      <w:r w:rsidRPr="00027DED">
        <w:rPr>
          <w:rFonts w:ascii="Times New Roman" w:hAnsi="Times New Roman" w:cs="Times New Roman"/>
          <w:sz w:val="28"/>
          <w:lang w:val="kk-KZ"/>
        </w:rPr>
        <w:t>»;</w:t>
      </w:r>
    </w:p>
    <w:p w14:paraId="23C72455" w14:textId="77777777" w:rsidR="005D1791" w:rsidRPr="00027DED" w:rsidRDefault="005D1791" w:rsidP="001C5EB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көрсетілген бұйрықпен бекітілген Ұлттық әл-ауқат қорын және бірыңғай жинақтаушы зейнетақы қорын қоспағанда, мемлекет жүз пайыз қатысатын акционерлік қоғамдар (жауапкершілігі шектеулі серіктестіктер) тәуелсіз директорларының (тәуелсіз мүшелерінің) тізілімін қалыптастыру және жүргізу қағидаларында:</w:t>
      </w:r>
    </w:p>
    <w:p w14:paraId="29C98B1A" w14:textId="77777777" w:rsidR="005D1791" w:rsidRPr="00027DED" w:rsidRDefault="005D1791" w:rsidP="005D1791">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2-тармақтың 6) тармақшасы мынадай редакцияда жазылсын:</w:t>
      </w:r>
    </w:p>
    <w:p w14:paraId="33EA2898" w14:textId="77777777" w:rsidR="001C5EB2" w:rsidRPr="00027DED" w:rsidRDefault="001C5EB2" w:rsidP="00066E6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w:t>
      </w:r>
      <w:r w:rsidR="005D1791" w:rsidRPr="00027DED">
        <w:rPr>
          <w:rFonts w:ascii="Times New Roman" w:hAnsi="Times New Roman" w:cs="Times New Roman"/>
          <w:sz w:val="28"/>
          <w:lang w:val="kk-KZ"/>
        </w:rPr>
        <w:t>6) мемлекеттік мүлікті басқару субъектісі – мемлекеттік мүлікті басқару жөніндегі уәкілетті орган немесе астананың, облыстың, республикалық маңызы бар қаланың жергілікті атқарушы органы.</w:t>
      </w:r>
      <w:r w:rsidRPr="00027DED">
        <w:rPr>
          <w:rFonts w:ascii="Times New Roman" w:hAnsi="Times New Roman" w:cs="Times New Roman"/>
          <w:sz w:val="28"/>
          <w:lang w:val="kk-KZ"/>
        </w:rPr>
        <w:t>».</w:t>
      </w:r>
    </w:p>
    <w:p w14:paraId="39241DA2" w14:textId="7B8CCF3A" w:rsidR="00D25B39" w:rsidRPr="00027DED" w:rsidRDefault="00382594" w:rsidP="00066E6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4. </w:t>
      </w:r>
      <w:r w:rsidR="00D25B39" w:rsidRPr="00027DED">
        <w:rPr>
          <w:rFonts w:ascii="Times New Roman" w:hAnsi="Times New Roman" w:cs="Times New Roman"/>
          <w:sz w:val="28"/>
          <w:lang w:val="kk-KZ"/>
        </w:rPr>
        <w:t>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бұйрықтың Қазақстан Республикасының Әділет министрлігінде мемлекеттік тіркелуін және алғашқы ресми жарияланғанынан кейін оны</w:t>
      </w:r>
      <w:r w:rsidR="00B86753">
        <w:rPr>
          <w:rFonts w:ascii="Times New Roman" w:hAnsi="Times New Roman" w:cs="Times New Roman"/>
          <w:sz w:val="28"/>
          <w:lang w:val="kk-KZ"/>
        </w:rPr>
        <w:t>ң</w:t>
      </w:r>
      <w:r w:rsidR="00D25B39" w:rsidRPr="00027DED">
        <w:rPr>
          <w:rFonts w:ascii="Times New Roman" w:hAnsi="Times New Roman" w:cs="Times New Roman"/>
          <w:sz w:val="28"/>
          <w:lang w:val="kk-KZ"/>
        </w:rPr>
        <w:t xml:space="preserve"> Қазақстан Республикасы Ұлттық экономика министрлігінің интернет-ресурсында </w:t>
      </w:r>
      <w:r w:rsidR="00B86753" w:rsidRPr="00027DED">
        <w:rPr>
          <w:rFonts w:ascii="Times New Roman" w:hAnsi="Times New Roman" w:cs="Times New Roman"/>
          <w:sz w:val="28"/>
          <w:lang w:val="kk-KZ"/>
        </w:rPr>
        <w:t>орналастыр</w:t>
      </w:r>
      <w:r w:rsidR="00B86753">
        <w:rPr>
          <w:rFonts w:ascii="Times New Roman" w:hAnsi="Times New Roman" w:cs="Times New Roman"/>
          <w:sz w:val="28"/>
          <w:lang w:val="kk-KZ"/>
        </w:rPr>
        <w:t>ылуын</w:t>
      </w:r>
      <w:r w:rsidR="00B86753" w:rsidRPr="00027DED">
        <w:rPr>
          <w:rFonts w:ascii="Times New Roman" w:hAnsi="Times New Roman" w:cs="Times New Roman"/>
          <w:sz w:val="28"/>
          <w:lang w:val="kk-KZ"/>
        </w:rPr>
        <w:t xml:space="preserve"> </w:t>
      </w:r>
      <w:r w:rsidR="00D25B39" w:rsidRPr="00027DED">
        <w:rPr>
          <w:rFonts w:ascii="Times New Roman" w:hAnsi="Times New Roman" w:cs="Times New Roman"/>
          <w:sz w:val="28"/>
          <w:lang w:val="kk-KZ"/>
        </w:rPr>
        <w:t>қамтамасыз етсін.</w:t>
      </w:r>
    </w:p>
    <w:p w14:paraId="399199D8" w14:textId="77777777" w:rsidR="00382594" w:rsidRPr="00027DED" w:rsidRDefault="00382594" w:rsidP="00066E62">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5. </w:t>
      </w:r>
      <w:r w:rsidR="00D25B39" w:rsidRPr="00027DED">
        <w:rPr>
          <w:rFonts w:ascii="Times New Roman" w:hAnsi="Times New Roman" w:cs="Times New Roman"/>
          <w:sz w:val="28"/>
          <w:lang w:val="kk-KZ"/>
        </w:rPr>
        <w:t>Осы бұйрықтың орындалуын бақылау жетекшілік ететін Қазақстан Республикасының Ұлттық экономика вице-министріне жүктелсін.</w:t>
      </w:r>
    </w:p>
    <w:p w14:paraId="21C7C84A" w14:textId="369D7AB2" w:rsidR="00382594" w:rsidRPr="00CF3B8D" w:rsidRDefault="00382594" w:rsidP="00CF3B8D">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6. </w:t>
      </w:r>
      <w:r w:rsidR="00CF3B8D">
        <w:rPr>
          <w:rFonts w:ascii="Times New Roman" w:hAnsi="Times New Roman" w:cs="Times New Roman"/>
          <w:sz w:val="28"/>
          <w:lang w:val="kk-KZ"/>
        </w:rPr>
        <w:t>Осы бұйрық 2026 жылғы 1</w:t>
      </w:r>
      <w:r w:rsidR="00CF3B8D" w:rsidRPr="00CF3B8D">
        <w:rPr>
          <w:rFonts w:ascii="Times New Roman" w:hAnsi="Times New Roman" w:cs="Times New Roman"/>
          <w:sz w:val="28"/>
          <w:lang w:val="kk-KZ"/>
        </w:rPr>
        <w:t xml:space="preserve"> шілдеде қолданысқа енгізіледі және ресми жариялануға тиіс.</w:t>
      </w:r>
    </w:p>
    <w:p w14:paraId="085B8A0A" w14:textId="77777777" w:rsidR="004D189F" w:rsidRPr="00027DED" w:rsidRDefault="004D189F" w:rsidP="00066E62">
      <w:pPr>
        <w:spacing w:after="0" w:line="240" w:lineRule="auto"/>
        <w:ind w:firstLine="709"/>
        <w:jc w:val="both"/>
        <w:rPr>
          <w:rFonts w:ascii="Times New Roman" w:hAnsi="Times New Roman" w:cs="Times New Roman"/>
          <w:sz w:val="28"/>
          <w:lang w:val="kk-KZ"/>
        </w:rPr>
      </w:pPr>
    </w:p>
    <w:p w14:paraId="3ACB5C3A" w14:textId="77777777" w:rsidR="004D189F" w:rsidRPr="00027DED" w:rsidRDefault="004D189F" w:rsidP="00066E62">
      <w:pPr>
        <w:spacing w:after="0" w:line="240" w:lineRule="auto"/>
        <w:ind w:firstLine="709"/>
        <w:jc w:val="both"/>
        <w:rPr>
          <w:rFonts w:ascii="Times New Roman" w:hAnsi="Times New Roman" w:cs="Times New Roman"/>
          <w:sz w:val="28"/>
          <w:lang w:val="kk-KZ"/>
        </w:rPr>
      </w:pPr>
    </w:p>
    <w:p w14:paraId="269DF88F" w14:textId="77777777" w:rsidR="004D189F" w:rsidRPr="00027DED" w:rsidRDefault="00D25B39" w:rsidP="004D189F">
      <w:pPr>
        <w:spacing w:after="0" w:line="240" w:lineRule="auto"/>
        <w:ind w:firstLine="709"/>
        <w:jc w:val="both"/>
        <w:rPr>
          <w:rFonts w:ascii="Times New Roman" w:hAnsi="Times New Roman" w:cs="Times New Roman"/>
          <w:b/>
          <w:sz w:val="28"/>
          <w:lang w:val="kk-KZ"/>
        </w:rPr>
      </w:pPr>
      <w:r w:rsidRPr="00027DED">
        <w:rPr>
          <w:rFonts w:ascii="Times New Roman" w:hAnsi="Times New Roman" w:cs="Times New Roman"/>
          <w:b/>
          <w:sz w:val="28"/>
          <w:lang w:val="kk-KZ"/>
        </w:rPr>
        <w:t>Лауазым</w:t>
      </w:r>
      <w:r w:rsidR="002709DD" w:rsidRPr="00027DED">
        <w:rPr>
          <w:rFonts w:ascii="Times New Roman" w:hAnsi="Times New Roman" w:cs="Times New Roman"/>
          <w:b/>
          <w:sz w:val="28"/>
          <w:lang w:val="kk-KZ"/>
        </w:rPr>
        <w:t xml:space="preserve">                                                                   </w:t>
      </w:r>
      <w:r w:rsidRPr="00027DED">
        <w:rPr>
          <w:rFonts w:ascii="Times New Roman" w:hAnsi="Times New Roman" w:cs="Times New Roman"/>
          <w:b/>
          <w:sz w:val="28"/>
          <w:lang w:val="kk-KZ"/>
        </w:rPr>
        <w:t xml:space="preserve">                                   ТАӘ</w:t>
      </w:r>
    </w:p>
    <w:p w14:paraId="15555779" w14:textId="77777777" w:rsidR="00546BB8" w:rsidRPr="00027DED" w:rsidRDefault="00546BB8" w:rsidP="004D189F">
      <w:pPr>
        <w:spacing w:after="0" w:line="240" w:lineRule="auto"/>
        <w:ind w:firstLine="709"/>
        <w:jc w:val="both"/>
        <w:rPr>
          <w:rFonts w:ascii="Times New Roman" w:hAnsi="Times New Roman" w:cs="Times New Roman"/>
          <w:b/>
          <w:sz w:val="28"/>
          <w:lang w:val="kk-KZ"/>
        </w:rPr>
      </w:pPr>
    </w:p>
    <w:p w14:paraId="0609886A" w14:textId="77777777" w:rsidR="00546BB8" w:rsidRPr="00027DED" w:rsidRDefault="00546BB8" w:rsidP="004D189F">
      <w:pPr>
        <w:spacing w:after="0" w:line="240" w:lineRule="auto"/>
        <w:ind w:firstLine="709"/>
        <w:jc w:val="both"/>
        <w:rPr>
          <w:rFonts w:ascii="Times New Roman" w:hAnsi="Times New Roman" w:cs="Times New Roman"/>
          <w:b/>
          <w:sz w:val="28"/>
          <w:lang w:val="kk-KZ"/>
        </w:rPr>
      </w:pPr>
    </w:p>
    <w:p w14:paraId="36C2FA9D" w14:textId="77777777" w:rsidR="002709DD" w:rsidRPr="00027DED" w:rsidRDefault="002709DD" w:rsidP="004D189F">
      <w:pPr>
        <w:spacing w:after="0" w:line="240" w:lineRule="auto"/>
        <w:ind w:firstLine="709"/>
        <w:jc w:val="both"/>
        <w:rPr>
          <w:rFonts w:ascii="Times New Roman" w:hAnsi="Times New Roman" w:cs="Times New Roman"/>
          <w:b/>
          <w:sz w:val="28"/>
          <w:lang w:val="kk-KZ"/>
        </w:rPr>
      </w:pPr>
    </w:p>
    <w:p w14:paraId="71152409" w14:textId="77777777" w:rsidR="002709DD" w:rsidRPr="00027DED" w:rsidRDefault="002709DD" w:rsidP="004D189F">
      <w:pPr>
        <w:spacing w:after="0" w:line="240" w:lineRule="auto"/>
        <w:ind w:firstLine="709"/>
        <w:jc w:val="both"/>
        <w:rPr>
          <w:rFonts w:ascii="Times New Roman" w:hAnsi="Times New Roman" w:cs="Times New Roman"/>
          <w:b/>
          <w:sz w:val="28"/>
          <w:lang w:val="kk-KZ"/>
        </w:rPr>
      </w:pPr>
    </w:p>
    <w:p w14:paraId="4FAF1492" w14:textId="7E575F7E" w:rsidR="002709DD" w:rsidRPr="00027DED" w:rsidRDefault="002709DD" w:rsidP="00CF3B8D">
      <w:pPr>
        <w:spacing w:after="0" w:line="240" w:lineRule="auto"/>
        <w:jc w:val="both"/>
        <w:rPr>
          <w:rFonts w:ascii="Times New Roman" w:hAnsi="Times New Roman" w:cs="Times New Roman"/>
          <w:b/>
          <w:sz w:val="28"/>
          <w:lang w:val="kk-KZ"/>
        </w:rPr>
      </w:pPr>
      <w:bookmarkStart w:id="0" w:name="_GoBack"/>
      <w:bookmarkEnd w:id="0"/>
    </w:p>
    <w:p w14:paraId="0AB508C6" w14:textId="77777777" w:rsidR="00D25B39" w:rsidRPr="00027DED" w:rsidRDefault="00D25B39" w:rsidP="00D25B39">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xml:space="preserve">              «Келісілді»</w:t>
      </w:r>
    </w:p>
    <w:p w14:paraId="5E1E3E56" w14:textId="77777777" w:rsidR="00D25B39" w:rsidRPr="00027DED" w:rsidRDefault="00D25B39" w:rsidP="00D25B39">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Қазақстан Республикасының</w:t>
      </w:r>
    </w:p>
    <w:p w14:paraId="494A621A" w14:textId="77777777" w:rsidR="00D25B39" w:rsidRPr="00027DED" w:rsidRDefault="00D25B39" w:rsidP="00D25B39">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Қаржы министрлігі</w:t>
      </w:r>
    </w:p>
    <w:p w14:paraId="45A258C3" w14:textId="77777777" w:rsidR="00546BB8" w:rsidRPr="00027DED" w:rsidRDefault="00546BB8" w:rsidP="00D25B39">
      <w:pPr>
        <w:spacing w:after="0" w:line="240" w:lineRule="auto"/>
        <w:ind w:firstLine="709"/>
        <w:jc w:val="both"/>
        <w:rPr>
          <w:rFonts w:ascii="Times New Roman" w:hAnsi="Times New Roman" w:cs="Times New Roman"/>
          <w:sz w:val="28"/>
          <w:lang w:val="kk-KZ"/>
        </w:rPr>
      </w:pPr>
    </w:p>
    <w:sectPr w:rsidR="00546BB8" w:rsidRPr="00027DED" w:rsidSect="00781878">
      <w:headerReference w:type="default" r:id="rId7"/>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DC3A2" w14:textId="77777777" w:rsidR="008461D7" w:rsidRDefault="008461D7" w:rsidP="00781878">
      <w:pPr>
        <w:spacing w:after="0" w:line="240" w:lineRule="auto"/>
      </w:pPr>
      <w:r>
        <w:separator/>
      </w:r>
    </w:p>
  </w:endnote>
  <w:endnote w:type="continuationSeparator" w:id="0">
    <w:p w14:paraId="4771B296" w14:textId="77777777" w:rsidR="008461D7" w:rsidRDefault="008461D7" w:rsidP="00781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99140" w14:textId="77777777" w:rsidR="008461D7" w:rsidRDefault="008461D7" w:rsidP="00781878">
      <w:pPr>
        <w:spacing w:after="0" w:line="240" w:lineRule="auto"/>
      </w:pPr>
      <w:r>
        <w:separator/>
      </w:r>
    </w:p>
  </w:footnote>
  <w:footnote w:type="continuationSeparator" w:id="0">
    <w:p w14:paraId="42DA09D7" w14:textId="77777777" w:rsidR="008461D7" w:rsidRDefault="008461D7" w:rsidP="00781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11510"/>
      <w:docPartObj>
        <w:docPartGallery w:val="Page Numbers (Top of Page)"/>
        <w:docPartUnique/>
      </w:docPartObj>
    </w:sdtPr>
    <w:sdtEndPr>
      <w:rPr>
        <w:rFonts w:ascii="Times New Roman" w:hAnsi="Times New Roman" w:cs="Times New Roman"/>
        <w:sz w:val="28"/>
      </w:rPr>
    </w:sdtEndPr>
    <w:sdtContent>
      <w:p w14:paraId="72F9DC07" w14:textId="18DD84E9" w:rsidR="00781878" w:rsidRPr="00781878" w:rsidRDefault="00781878">
        <w:pPr>
          <w:pStyle w:val="a4"/>
          <w:jc w:val="center"/>
          <w:rPr>
            <w:rFonts w:ascii="Times New Roman" w:hAnsi="Times New Roman" w:cs="Times New Roman"/>
            <w:sz w:val="28"/>
          </w:rPr>
        </w:pPr>
        <w:r w:rsidRPr="00781878">
          <w:rPr>
            <w:rFonts w:ascii="Times New Roman" w:hAnsi="Times New Roman" w:cs="Times New Roman"/>
            <w:sz w:val="28"/>
          </w:rPr>
          <w:fldChar w:fldCharType="begin"/>
        </w:r>
        <w:r w:rsidRPr="00781878">
          <w:rPr>
            <w:rFonts w:ascii="Times New Roman" w:hAnsi="Times New Roman" w:cs="Times New Roman"/>
            <w:sz w:val="28"/>
          </w:rPr>
          <w:instrText>PAGE   \* MERGEFORMAT</w:instrText>
        </w:r>
        <w:r w:rsidRPr="00781878">
          <w:rPr>
            <w:rFonts w:ascii="Times New Roman" w:hAnsi="Times New Roman" w:cs="Times New Roman"/>
            <w:sz w:val="28"/>
          </w:rPr>
          <w:fldChar w:fldCharType="separate"/>
        </w:r>
        <w:r w:rsidR="00CF3B8D">
          <w:rPr>
            <w:rFonts w:ascii="Times New Roman" w:hAnsi="Times New Roman" w:cs="Times New Roman"/>
            <w:noProof/>
            <w:sz w:val="28"/>
          </w:rPr>
          <w:t>3</w:t>
        </w:r>
        <w:r w:rsidRPr="00781878">
          <w:rPr>
            <w:rFonts w:ascii="Times New Roman" w:hAnsi="Times New Roman" w:cs="Times New Roman"/>
            <w:sz w:val="28"/>
          </w:rPr>
          <w:fldChar w:fldCharType="end"/>
        </w:r>
      </w:p>
    </w:sdtContent>
  </w:sdt>
  <w:p w14:paraId="767AE363" w14:textId="77777777" w:rsidR="00781878" w:rsidRDefault="0078187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32"/>
    <w:rsid w:val="00027DED"/>
    <w:rsid w:val="00066E62"/>
    <w:rsid w:val="001C5EB2"/>
    <w:rsid w:val="002709DD"/>
    <w:rsid w:val="003539EC"/>
    <w:rsid w:val="00382594"/>
    <w:rsid w:val="00475E15"/>
    <w:rsid w:val="004D189F"/>
    <w:rsid w:val="00546BB8"/>
    <w:rsid w:val="005D1791"/>
    <w:rsid w:val="005E6EEB"/>
    <w:rsid w:val="00642775"/>
    <w:rsid w:val="00654432"/>
    <w:rsid w:val="00664EF8"/>
    <w:rsid w:val="00781878"/>
    <w:rsid w:val="008232F8"/>
    <w:rsid w:val="008461D7"/>
    <w:rsid w:val="008B35D4"/>
    <w:rsid w:val="009C3E9A"/>
    <w:rsid w:val="00A436B8"/>
    <w:rsid w:val="00B86753"/>
    <w:rsid w:val="00CF3B8D"/>
    <w:rsid w:val="00D11B1C"/>
    <w:rsid w:val="00D157CA"/>
    <w:rsid w:val="00D25B39"/>
    <w:rsid w:val="00DA04E5"/>
    <w:rsid w:val="00DA31FA"/>
    <w:rsid w:val="00E6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81C4"/>
  <w15:chartTrackingRefBased/>
  <w15:docId w15:val="{1BB8F7FD-F827-4046-9269-60B11B24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B1C"/>
    <w:pPr>
      <w:ind w:left="720"/>
      <w:contextualSpacing/>
    </w:pPr>
  </w:style>
  <w:style w:type="paragraph" w:styleId="a4">
    <w:name w:val="header"/>
    <w:basedOn w:val="a"/>
    <w:link w:val="a5"/>
    <w:uiPriority w:val="99"/>
    <w:unhideWhenUsed/>
    <w:rsid w:val="0078187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1878"/>
  </w:style>
  <w:style w:type="paragraph" w:styleId="a6">
    <w:name w:val="footer"/>
    <w:basedOn w:val="a"/>
    <w:link w:val="a7"/>
    <w:uiPriority w:val="99"/>
    <w:unhideWhenUsed/>
    <w:rsid w:val="0078187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1878"/>
  </w:style>
  <w:style w:type="paragraph" w:styleId="a8">
    <w:name w:val="Balloon Text"/>
    <w:basedOn w:val="a"/>
    <w:link w:val="a9"/>
    <w:uiPriority w:val="99"/>
    <w:semiHidden/>
    <w:unhideWhenUsed/>
    <w:rsid w:val="00A436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36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DAC41-CA90-4994-8F57-28CECA44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992</Words>
  <Characters>5659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Айару Булатова</dc:creator>
  <cp:keywords/>
  <dc:description/>
  <cp:lastModifiedBy>Айару Булатова</cp:lastModifiedBy>
  <cp:revision>5</cp:revision>
  <cp:lastPrinted>2026-04-28T03:43:00Z</cp:lastPrinted>
  <dcterms:created xsi:type="dcterms:W3CDTF">2026-04-28T03:44:00Z</dcterms:created>
  <dcterms:modified xsi:type="dcterms:W3CDTF">2026-04-30T11:22:00Z</dcterms:modified>
</cp:coreProperties>
</file>